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07"/>
        <w:tblW w:w="5000" w:type="pct"/>
        <w:tblLook w:val="04A0" w:firstRow="1" w:lastRow="0" w:firstColumn="1" w:lastColumn="0" w:noHBand="0" w:noVBand="1"/>
      </w:tblPr>
      <w:tblGrid>
        <w:gridCol w:w="1827"/>
        <w:gridCol w:w="1212"/>
        <w:gridCol w:w="7427"/>
      </w:tblGrid>
      <w:tr w:rsidR="00BB5B9E" w:rsidRPr="00E645C9" w14:paraId="2F0B8848" w14:textId="77777777" w:rsidTr="00873C79">
        <w:trPr>
          <w:trHeight w:val="1206"/>
        </w:trPr>
        <w:tc>
          <w:tcPr>
            <w:tcW w:w="873" w:type="pct"/>
            <w:shd w:val="clear" w:color="auto" w:fill="auto"/>
          </w:tcPr>
          <w:p w14:paraId="7B09CEA9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009900"/>
                <w:sz w:val="36"/>
                <w:szCs w:val="36"/>
              </w:rPr>
            </w:pPr>
            <w:r w:rsidRPr="00E645C9">
              <w:rPr>
                <w:rFonts w:ascii="Segoe Print" w:hAnsi="Segoe Print" w:cs="Segoe Print"/>
                <w:noProof/>
                <w:color w:val="009900"/>
                <w:sz w:val="36"/>
                <w:szCs w:val="36"/>
              </w:rPr>
              <w:drawing>
                <wp:inline distT="0" distB="0" distL="0" distR="0" wp14:anchorId="6AA099D3" wp14:editId="556BACDA">
                  <wp:extent cx="561497" cy="6908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7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shd w:val="clear" w:color="auto" w:fill="auto"/>
            <w:vAlign w:val="center"/>
          </w:tcPr>
          <w:p w14:paraId="5D879704" w14:textId="75F7186A" w:rsidR="007B07D1" w:rsidRDefault="00BB5B9E" w:rsidP="006F776B">
            <w:pPr>
              <w:pStyle w:val="Style3"/>
              <w:framePr w:hSpace="0" w:wrap="auto" w:vAnchor="margin" w:hAnchor="text" w:yAlign="inline"/>
            </w:pPr>
            <w:r w:rsidRPr="00CD5B83">
              <w:t xml:space="preserve">Formation au </w:t>
            </w:r>
            <w:r w:rsidR="007B07D1">
              <w:t>r</w:t>
            </w:r>
            <w:r w:rsidR="006F776B">
              <w:t xml:space="preserve">enouvellement </w:t>
            </w:r>
            <w:r w:rsidR="007B07D1">
              <w:t>certiphyto V2</w:t>
            </w:r>
          </w:p>
          <w:p w14:paraId="424A14C4" w14:textId="243E385A" w:rsidR="00BB5B9E" w:rsidRPr="00CD5B83" w:rsidRDefault="007B07D1" w:rsidP="006F776B">
            <w:pPr>
              <w:pStyle w:val="Style3"/>
              <w:framePr w:hSpace="0" w:wrap="auto" w:vAnchor="margin" w:hAnchor="text" w:yAlign="inline"/>
            </w:pPr>
            <w:r>
              <w:t>Catégorie « </w:t>
            </w:r>
            <w:r w:rsidR="00B73CB7">
              <w:t>DENSA</w:t>
            </w:r>
            <w:r>
              <w:t> »</w:t>
            </w:r>
          </w:p>
        </w:tc>
      </w:tr>
      <w:tr w:rsidR="00BB5B9E" w:rsidRPr="00E645C9" w14:paraId="60A1E51C" w14:textId="77777777" w:rsidTr="00873C79">
        <w:trPr>
          <w:trHeight w:val="902"/>
        </w:trPr>
        <w:tc>
          <w:tcPr>
            <w:tcW w:w="5000" w:type="pct"/>
            <w:gridSpan w:val="3"/>
            <w:shd w:val="clear" w:color="auto" w:fill="auto"/>
          </w:tcPr>
          <w:p w14:paraId="68780D44" w14:textId="6E1A4E15" w:rsidR="00BB5B9E" w:rsidRPr="009662CC" w:rsidRDefault="00BB5B9E" w:rsidP="0097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Le certificat individuel phyto (dit certiphyto) « décideur en exploitation agricole », m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entionné dans le Plan Ecophyto,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est un document national délivré à des personnes physiques dont l’attribution leur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permettra, pour ce qui concerne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les contributeurs de VIVEA, d’être en règle</w:t>
            </w:r>
            <w:r w:rsidR="00B81D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lors de l’achat</w:t>
            </w:r>
            <w:r w:rsidR="00B81D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et lors d’une utilisation professionnelle d</w:t>
            </w:r>
            <w:r w:rsidR="00970801">
              <w:rPr>
                <w:rFonts w:ascii="Times New Roman" w:hAnsi="Times New Roman"/>
                <w:b/>
                <w:i/>
                <w:sz w:val="20"/>
                <w:szCs w:val="20"/>
              </w:rPr>
              <w:t>e produits phytopharmaceutiques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B5B9E" w:rsidRPr="00E645C9" w14:paraId="0F380028" w14:textId="77777777" w:rsidTr="00873C79">
        <w:trPr>
          <w:trHeight w:val="292"/>
        </w:trPr>
        <w:tc>
          <w:tcPr>
            <w:tcW w:w="1452" w:type="pct"/>
            <w:gridSpan w:val="2"/>
            <w:shd w:val="clear" w:color="auto" w:fill="A8D08D"/>
          </w:tcPr>
          <w:p w14:paraId="3DDF433B" w14:textId="77777777" w:rsidR="00BB5B9E" w:rsidRPr="00873C7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Date et lieux :</w:t>
            </w:r>
          </w:p>
        </w:tc>
        <w:tc>
          <w:tcPr>
            <w:tcW w:w="3548" w:type="pct"/>
            <w:shd w:val="clear" w:color="auto" w:fill="auto"/>
          </w:tcPr>
          <w:p w14:paraId="39230307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Public : </w:t>
            </w:r>
          </w:p>
        </w:tc>
      </w:tr>
      <w:tr w:rsidR="00BB5B9E" w:rsidRPr="00E645C9" w14:paraId="0036000E" w14:textId="77777777" w:rsidTr="00873C79">
        <w:trPr>
          <w:trHeight w:val="403"/>
        </w:trPr>
        <w:tc>
          <w:tcPr>
            <w:tcW w:w="1452" w:type="pct"/>
            <w:gridSpan w:val="2"/>
            <w:shd w:val="clear" w:color="auto" w:fill="A8D08D"/>
          </w:tcPr>
          <w:p w14:paraId="726AC57C" w14:textId="2E25193B" w:rsidR="00BB5B9E" w:rsidRDefault="006F776B" w:rsidP="00756B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 </w:t>
            </w:r>
            <w:r w:rsidR="00B73CB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3CB7">
              <w:rPr>
                <w:rFonts w:ascii="Times New Roman" w:hAnsi="Times New Roman"/>
                <w:b/>
                <w:sz w:val="20"/>
                <w:szCs w:val="20"/>
              </w:rPr>
              <w:t>mars 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à la Chambre d’Agriculture de Corse du sud</w:t>
            </w:r>
          </w:p>
          <w:p w14:paraId="052726C7" w14:textId="77777777" w:rsidR="002D2F84" w:rsidRDefault="002D2F84" w:rsidP="00756B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08h30-12h30</w:t>
            </w:r>
          </w:p>
          <w:p w14:paraId="4A07562B" w14:textId="77777777" w:rsidR="002D2F84" w:rsidRPr="00873C79" w:rsidRDefault="002D2F84" w:rsidP="00756B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13h00-16h00</w:t>
            </w:r>
          </w:p>
        </w:tc>
        <w:tc>
          <w:tcPr>
            <w:tcW w:w="3548" w:type="pct"/>
            <w:shd w:val="clear" w:color="auto" w:fill="auto"/>
          </w:tcPr>
          <w:p w14:paraId="16817A1A" w14:textId="77777777" w:rsidR="00BB5B9E" w:rsidRPr="00E645C9" w:rsidRDefault="002A3358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Contributeurs et contributrices corses</w:t>
            </w:r>
            <w:r w:rsidR="00BB5B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5B9E" w:rsidRPr="00E645C9" w14:paraId="495799C7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32ACCCF0" w14:textId="77777777" w:rsidR="00BB5B9E" w:rsidRPr="006F776B" w:rsidRDefault="00BB5B9E" w:rsidP="006F776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8" w:type="pct"/>
            <w:shd w:val="clear" w:color="auto" w:fill="auto"/>
          </w:tcPr>
          <w:p w14:paraId="2A3EE157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>Objectifs :</w:t>
            </w:r>
          </w:p>
        </w:tc>
      </w:tr>
      <w:tr w:rsidR="00BB5B9E" w:rsidRPr="00E645C9" w14:paraId="092641F4" w14:textId="77777777" w:rsidTr="00873C79">
        <w:trPr>
          <w:trHeight w:val="1326"/>
        </w:trPr>
        <w:tc>
          <w:tcPr>
            <w:tcW w:w="1452" w:type="pct"/>
            <w:gridSpan w:val="2"/>
            <w:shd w:val="clear" w:color="auto" w:fill="A8D08D"/>
          </w:tcPr>
          <w:p w14:paraId="40B33299" w14:textId="77777777" w:rsidR="00A7730A" w:rsidRPr="00873C79" w:rsidRDefault="00A7730A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Durée :</w:t>
            </w:r>
          </w:p>
          <w:p w14:paraId="35A8E01D" w14:textId="77777777" w:rsidR="00BB5B9E" w:rsidRPr="00E645C9" w:rsidRDefault="00965DE3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jour</w:t>
            </w:r>
            <w:r w:rsidR="006F776B">
              <w:rPr>
                <w:rFonts w:ascii="Times New Roman" w:hAnsi="Times New Roman"/>
                <w:sz w:val="20"/>
                <w:szCs w:val="20"/>
              </w:rPr>
              <w:t xml:space="preserve"> soit 07</w:t>
            </w:r>
            <w:r w:rsidR="00BB5B9E" w:rsidRPr="00E645C9">
              <w:rPr>
                <w:rFonts w:ascii="Times New Roman" w:hAnsi="Times New Roman"/>
                <w:sz w:val="20"/>
                <w:szCs w:val="20"/>
              </w:rPr>
              <w:t>h</w:t>
            </w:r>
            <w:r w:rsidR="006F776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548" w:type="pct"/>
            <w:shd w:val="clear" w:color="auto" w:fill="auto"/>
          </w:tcPr>
          <w:p w14:paraId="2AAA8BC8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Acquérir ou consolider, en lien avec l’utilisation des produits phytosanitaires, l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 connaissances en matière</w:t>
            </w:r>
            <w:r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14:paraId="6BC149ED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de règlementation, </w:t>
            </w:r>
          </w:p>
          <w:p w14:paraId="713DF3DE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de prévention des risques pour la santé, </w:t>
            </w:r>
          </w:p>
          <w:p w14:paraId="70C185B4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de prévention 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risques pour l’environnement 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3468C" w14:textId="77777777" w:rsidR="00BB5B9E" w:rsidRPr="009662CC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de définition de stratégies visant à limiter le recours aux produits phytopharmaceutiques.</w:t>
            </w:r>
          </w:p>
        </w:tc>
      </w:tr>
      <w:tr w:rsidR="00BB5B9E" w:rsidRPr="00E645C9" w14:paraId="24963F12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1BBCDFFF" w14:textId="77777777" w:rsidR="00BB5B9E" w:rsidRPr="00873C7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Intervenants :</w:t>
            </w:r>
          </w:p>
        </w:tc>
        <w:tc>
          <w:tcPr>
            <w:tcW w:w="3548" w:type="pct"/>
            <w:shd w:val="clear" w:color="auto" w:fill="auto"/>
          </w:tcPr>
          <w:p w14:paraId="37E9EF83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Contenu : </w:t>
            </w:r>
          </w:p>
        </w:tc>
      </w:tr>
      <w:tr w:rsidR="00BB5B9E" w:rsidRPr="00E645C9" w14:paraId="35C23166" w14:textId="77777777" w:rsidTr="00873C79">
        <w:trPr>
          <w:trHeight w:val="2408"/>
        </w:trPr>
        <w:tc>
          <w:tcPr>
            <w:tcW w:w="1452" w:type="pct"/>
            <w:gridSpan w:val="2"/>
            <w:shd w:val="clear" w:color="auto" w:fill="A8D08D"/>
          </w:tcPr>
          <w:p w14:paraId="32FE5E25" w14:textId="582FA0E7" w:rsidR="00BB5B9E" w:rsidRPr="00E645C9" w:rsidRDefault="00E142E1" w:rsidP="006F776B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2E1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docteur Oster Médecin-chef</w:t>
            </w:r>
            <w:r w:rsidR="006F7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76B" w:rsidRPr="00E14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CB7">
              <w:rPr>
                <w:rFonts w:ascii="Times New Roman" w:hAnsi="Times New Roman"/>
                <w:sz w:val="20"/>
                <w:szCs w:val="20"/>
              </w:rPr>
              <w:t>ou</w:t>
            </w:r>
            <w:r w:rsidR="006F776B">
              <w:rPr>
                <w:rFonts w:ascii="Times New Roman" w:hAnsi="Times New Roman"/>
                <w:sz w:val="20"/>
                <w:szCs w:val="20"/>
              </w:rPr>
              <w:t xml:space="preserve"> Mr Moracchini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2E1">
              <w:rPr>
                <w:rFonts w:ascii="Times New Roman" w:hAnsi="Times New Roman"/>
                <w:sz w:val="20"/>
                <w:szCs w:val="20"/>
              </w:rPr>
              <w:t>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MSA, </w:t>
            </w:r>
            <w:r w:rsidR="00941E7E">
              <w:rPr>
                <w:rFonts w:ascii="Times New Roman" w:hAnsi="Times New Roman"/>
                <w:sz w:val="20"/>
                <w:szCs w:val="20"/>
              </w:rPr>
              <w:t xml:space="preserve">Emmanuelle Guigues Chargée </w:t>
            </w:r>
            <w:r w:rsidR="00AF381A">
              <w:rPr>
                <w:rFonts w:ascii="Times New Roman" w:hAnsi="Times New Roman"/>
                <w:sz w:val="20"/>
                <w:szCs w:val="20"/>
              </w:rPr>
              <w:t>d’études Environnement et Agro-P</w:t>
            </w:r>
            <w:r w:rsidR="00941E7E">
              <w:rPr>
                <w:rFonts w:ascii="Times New Roman" w:hAnsi="Times New Roman"/>
                <w:sz w:val="20"/>
                <w:szCs w:val="20"/>
              </w:rPr>
              <w:t>astoralisme</w:t>
            </w:r>
          </w:p>
        </w:tc>
        <w:tc>
          <w:tcPr>
            <w:tcW w:w="3548" w:type="pct"/>
            <w:shd w:val="clear" w:color="auto" w:fill="auto"/>
          </w:tcPr>
          <w:p w14:paraId="636E8BA7" w14:textId="77777777" w:rsidR="006F776B" w:rsidRPr="006F776B" w:rsidRDefault="006F776B" w:rsidP="006F77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F77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Réglementation et sécurité environnementale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6F77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14:paraId="22F07A2F" w14:textId="77777777" w:rsidR="006F776B" w:rsidRPr="006F776B" w:rsidRDefault="006F776B" w:rsidP="006F77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76B">
              <w:rPr>
                <w:rFonts w:ascii="Times New Roman" w:hAnsi="Times New Roman"/>
                <w:sz w:val="20"/>
                <w:szCs w:val="20"/>
              </w:rPr>
              <w:t xml:space="preserve">Risques pour l'environnement et principales voies de contamination </w:t>
            </w:r>
          </w:p>
          <w:p w14:paraId="7E8C21DB" w14:textId="77777777" w:rsidR="006F776B" w:rsidRPr="006F776B" w:rsidRDefault="006F776B" w:rsidP="006F77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76B">
              <w:rPr>
                <w:rFonts w:ascii="Times New Roman" w:hAnsi="Times New Roman"/>
                <w:sz w:val="20"/>
                <w:szCs w:val="20"/>
              </w:rPr>
              <w:t xml:space="preserve">Prévention des risques </w:t>
            </w:r>
          </w:p>
          <w:p w14:paraId="60FBC505" w14:textId="77777777" w:rsidR="00BB5B9E" w:rsidRPr="009662CC" w:rsidRDefault="00BB5B9E" w:rsidP="006F776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B9E" w:rsidRPr="00E645C9" w14:paraId="45978335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75EDF510" w14:textId="229884E6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  <w:t>Tarif :</w:t>
            </w:r>
            <w:r w:rsidR="000C552B"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  <w:t xml:space="preserve"> </w:t>
            </w:r>
            <w:r w:rsidR="00B73CB7">
              <w:rPr>
                <w:rFonts w:ascii="tie Print" w:hAnsi="tie Print" w:cs="Segoe Print"/>
                <w:b/>
                <w:color w:val="FF0000"/>
                <w:sz w:val="24"/>
                <w:szCs w:val="24"/>
              </w:rPr>
              <w:t>112</w:t>
            </w:r>
            <w:r w:rsidR="000C552B" w:rsidRPr="00A7730A">
              <w:rPr>
                <w:rFonts w:ascii="tie Print" w:hAnsi="tie Print" w:cs="Segoe Print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3548" w:type="pct"/>
            <w:shd w:val="clear" w:color="auto" w:fill="auto"/>
          </w:tcPr>
          <w:p w14:paraId="44DF4CF1" w14:textId="77777777" w:rsidR="00886F8B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Méthodes pédagogiques : </w:t>
            </w:r>
          </w:p>
        </w:tc>
      </w:tr>
      <w:tr w:rsidR="00BB5B9E" w:rsidRPr="00873C79" w14:paraId="27BA2DD9" w14:textId="77777777" w:rsidTr="00873C79">
        <w:trPr>
          <w:trHeight w:val="4260"/>
        </w:trPr>
        <w:tc>
          <w:tcPr>
            <w:tcW w:w="1452" w:type="pct"/>
            <w:gridSpan w:val="2"/>
            <w:shd w:val="clear" w:color="auto" w:fill="A8D08D"/>
          </w:tcPr>
          <w:p w14:paraId="609150EF" w14:textId="77777777" w:rsidR="00BB5B9E" w:rsidRPr="00873C79" w:rsidRDefault="007D4A37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rFonts w:ascii="Times New Roman" w:hAnsi="Times New Roman"/>
                <w:sz w:val="18"/>
                <w:szCs w:val="18"/>
              </w:rPr>
              <w:t>.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>• Prise en charge</w:t>
            </w:r>
            <w:r w:rsidR="000C552B" w:rsidRPr="00873C79">
              <w:rPr>
                <w:rFonts w:ascii="Times New Roman" w:hAnsi="Times New Roman"/>
                <w:sz w:val="18"/>
                <w:szCs w:val="18"/>
              </w:rPr>
              <w:t xml:space="preserve"> directe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 xml:space="preserve"> VIVEA pour les  contributeurs VIVEA (chefs d’exploitation, conjoints collaborateurs, aides familiaux, entrepreneurs du paysage ou de travaux forestier </w:t>
            </w:r>
            <w:r w:rsidR="00BB5B9E" w:rsidRPr="00873C79">
              <w:rPr>
                <w:rFonts w:ascii="Times New Roman" w:hAnsi="Times New Roman"/>
                <w:b/>
                <w:sz w:val="18"/>
                <w:szCs w:val="18"/>
              </w:rPr>
              <w:t>à  jours de leurs cotisations VIVEA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 xml:space="preserve"> auprès de la MSA et jeunes en démarche d’installation.</w:t>
            </w:r>
          </w:p>
          <w:p w14:paraId="41DAC202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5190C3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rFonts w:ascii="Times New Roman" w:hAnsi="Times New Roman"/>
                <w:sz w:val="18"/>
                <w:szCs w:val="18"/>
              </w:rPr>
              <w:t xml:space="preserve">• Prise en charge </w:t>
            </w:r>
            <w:r w:rsidR="006F776B">
              <w:rPr>
                <w:rFonts w:ascii="Times New Roman" w:hAnsi="Times New Roman"/>
                <w:sz w:val="18"/>
                <w:szCs w:val="18"/>
              </w:rPr>
              <w:t>OCAPIAT pour les  salariés relevant de OCAPIAT</w:t>
            </w:r>
          </w:p>
          <w:p w14:paraId="542B27A2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9C64CC" w14:textId="77777777" w:rsidR="00BB5B9E" w:rsidRPr="00873C79" w:rsidRDefault="00BB5B9E" w:rsidP="007D4A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pct"/>
            <w:shd w:val="clear" w:color="auto" w:fill="auto"/>
          </w:tcPr>
          <w:p w14:paraId="08D39A0A" w14:textId="77777777" w:rsidR="00BB5B9E" w:rsidRPr="00873C79" w:rsidRDefault="00B81D15" w:rsidP="006A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Cours </w:t>
            </w:r>
            <w:r w:rsidR="00FF639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théoriques en salle, PowerPoint,</w:t>
            </w:r>
            <w:r w:rsidR="006A52F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Quiz</w:t>
            </w: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..</w:t>
            </w:r>
          </w:p>
          <w:p w14:paraId="38C92064" w14:textId="77777777" w:rsidR="000C552B" w:rsidRPr="00873C79" w:rsidRDefault="00451D2E" w:rsidP="00873C79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18"/>
                <w:szCs w:val="18"/>
              </w:rPr>
            </w:pPr>
            <w:r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>Pour s’inscrire :</w:t>
            </w:r>
            <w:r w:rsidR="00873C79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 xml:space="preserve">   </w:t>
            </w: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Bulletin d’inscription à transmettre soit par mail à</w:t>
            </w:r>
            <w:r w:rsidR="000C552B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 :</w:t>
            </w:r>
          </w:p>
          <w:p w14:paraId="16EC5CFE" w14:textId="77777777" w:rsidR="000C552B" w:rsidRPr="00873C79" w:rsidRDefault="00451D2E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Pr="00873C79">
                <w:rPr>
                  <w:rStyle w:val="Lienhypertexte"/>
                  <w:rFonts w:ascii="Times New Roman" w:eastAsiaTheme="minorHAnsi" w:hAnsi="Times New Roman"/>
                  <w:b/>
                  <w:sz w:val="18"/>
                  <w:szCs w:val="18"/>
                  <w:lang w:eastAsia="en-US"/>
                </w:rPr>
                <w:t>formation@corse-du-sud.chambagri.fr</w:t>
              </w:r>
            </w:hyperlink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 </w:t>
            </w:r>
          </w:p>
          <w:p w14:paraId="04B84CC0" w14:textId="77777777" w:rsidR="00451D2E" w:rsidRPr="00873C79" w:rsidRDefault="00451D2E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soit  par courrier </w:t>
            </w:r>
            <w:r w:rsidR="000C552B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à l’adresse suivante :</w:t>
            </w:r>
          </w:p>
          <w:p w14:paraId="2D651860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Chambre d’Agriculture de Corse-du-Sud</w:t>
            </w:r>
          </w:p>
          <w:p w14:paraId="1A64DE50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Pôle Economie d’Entreprise – Formation</w:t>
            </w:r>
          </w:p>
          <w:p w14:paraId="2AB168D3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19 Avenue Noel Franchini, CS 40913</w:t>
            </w:r>
          </w:p>
          <w:p w14:paraId="730F1E3F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20700 Ajaccio Cedex 9</w:t>
            </w:r>
          </w:p>
          <w:p w14:paraId="26084E8D" w14:textId="77777777" w:rsidR="00451D2E" w:rsidRPr="00873C79" w:rsidRDefault="00A7730A" w:rsidP="00E51785">
            <w:pPr>
              <w:tabs>
                <w:tab w:val="left" w:pos="9072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4C28556" wp14:editId="3581EACA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459740</wp:posOffset>
                  </wp:positionV>
                  <wp:extent cx="1028700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1200" y="21029"/>
                      <wp:lineTo x="2120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7" t="36778" r="64682" b="44832"/>
                          <a:stretch/>
                        </pic:blipFill>
                        <pic:spPr bwMode="auto">
                          <a:xfrm>
                            <a:off x="0" y="0"/>
                            <a:ext cx="1028700" cy="52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52B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>Contact :</w:t>
            </w:r>
            <w:r w:rsidR="00D63352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 xml:space="preserve"> </w:t>
            </w:r>
            <w:r w:rsidR="009921D2">
              <w:rPr>
                <w:rFonts w:ascii="Verdana" w:eastAsia="Verdana" w:hAnsi="Verdana" w:cs="Verdana"/>
                <w:sz w:val="18"/>
                <w:szCs w:val="18"/>
                <w:u w:val="single"/>
              </w:rPr>
              <w:t>Emm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anuelle</w:t>
            </w:r>
            <w:r w:rsidR="00D63352" w:rsidRPr="00873C79">
              <w:rPr>
                <w:rFonts w:ascii="Segoe Print" w:hAnsi="Segoe Print" w:cs="Segoe Print"/>
                <w:color w:val="C00000"/>
                <w:sz w:val="18"/>
                <w:szCs w:val="18"/>
                <w:u w:val="single"/>
              </w:rPr>
              <w:t xml:space="preserve"> 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Guigues</w:t>
            </w:r>
            <w:r w:rsidR="000C552B" w:rsidRPr="00873C7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0C552B" w:rsidRPr="00873C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</w:rPr>
              <w:t>06 12 01 02 76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</w:rPr>
              <w:t xml:space="preserve"> ou 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Laetitia 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</w:rPr>
              <w:t>: 04.95.29.26.48</w:t>
            </w:r>
          </w:p>
        </w:tc>
      </w:tr>
    </w:tbl>
    <w:p w14:paraId="2C7DA145" w14:textId="77777777" w:rsidR="00947503" w:rsidRDefault="00947503" w:rsidP="007D4A37"/>
    <w:sectPr w:rsidR="00947503" w:rsidSect="007D4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Prin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 Pri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3pt;height:129pt" o:bullet="t">
        <v:imagedata r:id="rId1" o:title="A transparent rouge"/>
      </v:shape>
    </w:pict>
  </w:numPicBullet>
  <w:abstractNum w:abstractNumId="0" w15:restartNumberingAfterBreak="0">
    <w:nsid w:val="202B54B9"/>
    <w:multiLevelType w:val="hybridMultilevel"/>
    <w:tmpl w:val="18BE84E8"/>
    <w:lvl w:ilvl="0" w:tplc="601A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7A40"/>
    <w:multiLevelType w:val="multilevel"/>
    <w:tmpl w:val="53BA7DA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3361004">
    <w:abstractNumId w:val="0"/>
  </w:num>
  <w:num w:numId="2" w16cid:durableId="148893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E"/>
    <w:rsid w:val="000C552B"/>
    <w:rsid w:val="002675AE"/>
    <w:rsid w:val="002A3358"/>
    <w:rsid w:val="002D2F84"/>
    <w:rsid w:val="0034769A"/>
    <w:rsid w:val="00442830"/>
    <w:rsid w:val="00451D2E"/>
    <w:rsid w:val="00451D7A"/>
    <w:rsid w:val="005C1B24"/>
    <w:rsid w:val="006A52FC"/>
    <w:rsid w:val="006D41EA"/>
    <w:rsid w:val="006F776B"/>
    <w:rsid w:val="00756B52"/>
    <w:rsid w:val="007605C4"/>
    <w:rsid w:val="007B07D1"/>
    <w:rsid w:val="007D4A37"/>
    <w:rsid w:val="00873C79"/>
    <w:rsid w:val="00886F8B"/>
    <w:rsid w:val="00941E7E"/>
    <w:rsid w:val="00947503"/>
    <w:rsid w:val="00965DE3"/>
    <w:rsid w:val="00970801"/>
    <w:rsid w:val="009921D2"/>
    <w:rsid w:val="00A44252"/>
    <w:rsid w:val="00A44A6C"/>
    <w:rsid w:val="00A7730A"/>
    <w:rsid w:val="00AF381A"/>
    <w:rsid w:val="00B22831"/>
    <w:rsid w:val="00B71B0E"/>
    <w:rsid w:val="00B73CB7"/>
    <w:rsid w:val="00B81D15"/>
    <w:rsid w:val="00BB5B9E"/>
    <w:rsid w:val="00C36943"/>
    <w:rsid w:val="00D63352"/>
    <w:rsid w:val="00E142E1"/>
    <w:rsid w:val="00E51785"/>
    <w:rsid w:val="00EC1802"/>
    <w:rsid w:val="00FB558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49DC"/>
  <w15:chartTrackingRefBased/>
  <w15:docId w15:val="{998BE999-6177-4152-B5C3-428ECD5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9E"/>
    <w:pPr>
      <w:spacing w:line="276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BB5B9E"/>
    <w:pPr>
      <w:framePr w:hSpace="141" w:wrap="around" w:vAnchor="text" w:hAnchor="margin" w:y="-426"/>
      <w:jc w:val="center"/>
    </w:pPr>
    <w:rPr>
      <w:rFonts w:ascii="Segoe Print" w:hAnsi="Segoe Print" w:cs="SegoePrint"/>
      <w:b/>
      <w:bCs/>
      <w:color w:val="767171"/>
      <w:sz w:val="32"/>
      <w:szCs w:val="32"/>
    </w:rPr>
  </w:style>
  <w:style w:type="character" w:customStyle="1" w:styleId="Style3Car">
    <w:name w:val="Style3 Car"/>
    <w:basedOn w:val="Policepardfaut"/>
    <w:link w:val="Style3"/>
    <w:rsid w:val="00BB5B9E"/>
    <w:rPr>
      <w:rFonts w:ascii="Segoe Print" w:eastAsia="Times New Roman" w:hAnsi="Segoe Print" w:cs="SegoePrint"/>
      <w:b/>
      <w:bCs/>
      <w:color w:val="767171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A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51D2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776B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rse-du-sud.chambagri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FDE3A7295E84E960D17974C35F878" ma:contentTypeVersion="9" ma:contentTypeDescription="Crée un document." ma:contentTypeScope="" ma:versionID="2160f8273f2975e510a9c4bdb9998987">
  <xsd:schema xmlns:xsd="http://www.w3.org/2001/XMLSchema" xmlns:xs="http://www.w3.org/2001/XMLSchema" xmlns:p="http://schemas.microsoft.com/office/2006/metadata/properties" xmlns:ns2="0ee8e72e-b012-4f77-980a-83724cb8942c" xmlns:ns3="d06d9e18-1e8c-420a-9bde-12ffc8f26c6b" targetNamespace="http://schemas.microsoft.com/office/2006/metadata/properties" ma:root="true" ma:fieldsID="c3ad7c3a55301168f885be6e96f34cce" ns2:_="" ns3:_="">
    <xsd:import namespace="0ee8e72e-b012-4f77-980a-83724cb8942c"/>
    <xsd:import namespace="d06d9e18-1e8c-420a-9bde-12ffc8f26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8e72e-b012-4f77-980a-83724cb89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d5dbb39-e3cf-419e-b9ca-ab9711dd2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9e18-1e8c-420a-9bde-12ffc8f26c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e17da1-131c-49b0-b37b-664e2d0c250e}" ma:internalName="TaxCatchAll" ma:showField="CatchAllData" ma:web="d06d9e18-1e8c-420a-9bde-12ffc8f26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9B780-67D2-46AB-94F9-389E8F49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8e72e-b012-4f77-980a-83724cb8942c"/>
    <ds:schemaRef ds:uri="d06d9e18-1e8c-420a-9bde-12ffc8f26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1B05-F1EE-4245-980C-1D5AE1AE0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generique109</dc:creator>
  <cp:keywords/>
  <dc:description/>
  <cp:lastModifiedBy>Emmanuelle Guigues</cp:lastModifiedBy>
  <cp:revision>4</cp:revision>
  <cp:lastPrinted>2021-02-11T14:53:00Z</cp:lastPrinted>
  <dcterms:created xsi:type="dcterms:W3CDTF">2023-02-23T12:59:00Z</dcterms:created>
  <dcterms:modified xsi:type="dcterms:W3CDTF">2023-02-23T13:04:00Z</dcterms:modified>
</cp:coreProperties>
</file>